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FA00D" w14:textId="454335EA" w:rsidR="002C3D95" w:rsidRDefault="000C04B4">
      <w:pPr>
        <w:rPr>
          <w:rFonts w:ascii="Century Gothic" w:hAnsi="Century Gothic"/>
          <w:b/>
          <w:bCs/>
          <w:sz w:val="36"/>
          <w:szCs w:val="36"/>
        </w:rPr>
      </w:pPr>
      <w:r>
        <w:rPr>
          <w:rFonts w:ascii="Century Gothic" w:hAnsi="Century Gothic"/>
          <w:b/>
          <w:bCs/>
          <w:sz w:val="36"/>
          <w:szCs w:val="36"/>
        </w:rPr>
        <w:t>Minutes from Tuesday 16</w:t>
      </w:r>
      <w:r w:rsidRPr="000C04B4">
        <w:rPr>
          <w:rFonts w:ascii="Century Gothic" w:hAnsi="Century Gothic"/>
          <w:b/>
          <w:bCs/>
          <w:sz w:val="36"/>
          <w:szCs w:val="36"/>
          <w:vertAlign w:val="superscript"/>
        </w:rPr>
        <w:t>th</w:t>
      </w:r>
      <w:r>
        <w:rPr>
          <w:rFonts w:ascii="Century Gothic" w:hAnsi="Century Gothic"/>
          <w:b/>
          <w:bCs/>
          <w:sz w:val="36"/>
          <w:szCs w:val="36"/>
        </w:rPr>
        <w:t xml:space="preserve"> July</w:t>
      </w:r>
      <w:r w:rsidR="00A10BEA">
        <w:rPr>
          <w:rFonts w:ascii="Century Gothic" w:hAnsi="Century Gothic"/>
          <w:b/>
          <w:bCs/>
          <w:sz w:val="36"/>
          <w:szCs w:val="36"/>
        </w:rPr>
        <w:t xml:space="preserve"> 2024: </w:t>
      </w:r>
    </w:p>
    <w:p w14:paraId="2B0915FE" w14:textId="0B664E4C" w:rsidR="000C04B4" w:rsidRDefault="000C04B4">
      <w:pPr>
        <w:rPr>
          <w:rFonts w:ascii="Century Gothic" w:hAnsi="Century Gothic"/>
          <w:b/>
          <w:bCs/>
          <w:sz w:val="36"/>
          <w:szCs w:val="36"/>
        </w:rPr>
      </w:pPr>
      <w:r>
        <w:rPr>
          <w:rFonts w:ascii="Century Gothic" w:hAnsi="Century Gothic"/>
          <w:b/>
          <w:bCs/>
          <w:sz w:val="36"/>
          <w:szCs w:val="36"/>
        </w:rPr>
        <w:t>DPC Trustee Meeting</w:t>
      </w:r>
    </w:p>
    <w:p w14:paraId="319428A4" w14:textId="580083E4" w:rsidR="000C04B4" w:rsidRDefault="000C04B4">
      <w:pPr>
        <w:rPr>
          <w:rFonts w:ascii="Century Gothic" w:hAnsi="Century Gothic"/>
          <w:sz w:val="36"/>
          <w:szCs w:val="36"/>
        </w:rPr>
      </w:pPr>
      <w:r>
        <w:rPr>
          <w:rFonts w:ascii="Century Gothic" w:hAnsi="Century Gothic"/>
          <w:b/>
          <w:bCs/>
          <w:sz w:val="36"/>
          <w:szCs w:val="36"/>
        </w:rPr>
        <w:t xml:space="preserve">In attendance: </w:t>
      </w:r>
      <w:r>
        <w:rPr>
          <w:rFonts w:ascii="Century Gothic" w:hAnsi="Century Gothic"/>
          <w:sz w:val="36"/>
          <w:szCs w:val="36"/>
        </w:rPr>
        <w:t>Marion Spruce, Malcolm Kielty, Geraldine Rushton, David Ashton, Brian Sutcliffe, Donna Turner, Matin Flynn, Phil Ingham, Nicki Slingsby, Georgina King.</w:t>
      </w:r>
    </w:p>
    <w:p w14:paraId="3EADAB58" w14:textId="4EE0FECE" w:rsidR="000C04B4" w:rsidRDefault="000C04B4">
      <w:pPr>
        <w:rPr>
          <w:rFonts w:ascii="Century Gothic" w:hAnsi="Century Gothic"/>
          <w:sz w:val="36"/>
          <w:szCs w:val="36"/>
        </w:rPr>
      </w:pPr>
      <w:r>
        <w:rPr>
          <w:rFonts w:ascii="Century Gothic" w:hAnsi="Century Gothic"/>
          <w:b/>
          <w:bCs/>
          <w:sz w:val="36"/>
          <w:szCs w:val="36"/>
        </w:rPr>
        <w:t xml:space="preserve">Apologies: </w:t>
      </w:r>
      <w:r>
        <w:rPr>
          <w:rFonts w:ascii="Century Gothic" w:hAnsi="Century Gothic"/>
          <w:sz w:val="36"/>
          <w:szCs w:val="36"/>
        </w:rPr>
        <w:t>Alison Schofield.</w:t>
      </w:r>
    </w:p>
    <w:p w14:paraId="6921BB7E" w14:textId="3CF3DC00" w:rsidR="000C04B4" w:rsidRDefault="000C04B4">
      <w:pPr>
        <w:rPr>
          <w:rFonts w:ascii="Century Gothic" w:hAnsi="Century Gothic"/>
          <w:sz w:val="36"/>
          <w:szCs w:val="36"/>
        </w:rPr>
      </w:pPr>
      <w:r>
        <w:rPr>
          <w:rFonts w:ascii="Century Gothic" w:hAnsi="Century Gothic"/>
          <w:sz w:val="36"/>
          <w:szCs w:val="36"/>
        </w:rPr>
        <w:t>Marion opened the meeting by welcoming Georgina King one of DPC’s previous Trustee’s and Chairman. Georgina is considering joining our trustee board.</w:t>
      </w:r>
    </w:p>
    <w:p w14:paraId="067CE262" w14:textId="53E8FCD6" w:rsidR="000C04B4" w:rsidRDefault="000C04B4">
      <w:pPr>
        <w:rPr>
          <w:rFonts w:ascii="Century Gothic" w:hAnsi="Century Gothic"/>
          <w:sz w:val="36"/>
          <w:szCs w:val="36"/>
        </w:rPr>
      </w:pPr>
      <w:r w:rsidRPr="000C04B4">
        <w:rPr>
          <w:rFonts w:ascii="Century Gothic" w:hAnsi="Century Gothic"/>
          <w:b/>
          <w:bCs/>
          <w:sz w:val="36"/>
          <w:szCs w:val="36"/>
        </w:rPr>
        <w:t>Matters arising from previous minutes:</w:t>
      </w:r>
      <w:r>
        <w:rPr>
          <w:rFonts w:ascii="Century Gothic" w:hAnsi="Century Gothic"/>
          <w:b/>
          <w:bCs/>
          <w:sz w:val="36"/>
          <w:szCs w:val="36"/>
        </w:rPr>
        <w:t xml:space="preserve"> </w:t>
      </w:r>
      <w:r w:rsidRPr="000C04B4">
        <w:rPr>
          <w:rFonts w:ascii="Century Gothic" w:hAnsi="Century Gothic"/>
          <w:sz w:val="36"/>
          <w:szCs w:val="36"/>
        </w:rPr>
        <w:t>All agreed the minutes to be accurate and correct.</w:t>
      </w:r>
    </w:p>
    <w:p w14:paraId="72FABC05" w14:textId="2CC9019A" w:rsidR="000C04B4" w:rsidRDefault="000C04B4">
      <w:pPr>
        <w:rPr>
          <w:rFonts w:ascii="Century Gothic" w:hAnsi="Century Gothic"/>
          <w:sz w:val="36"/>
          <w:szCs w:val="36"/>
        </w:rPr>
      </w:pPr>
      <w:r>
        <w:rPr>
          <w:rFonts w:ascii="Century Gothic" w:hAnsi="Century Gothic"/>
          <w:b/>
          <w:bCs/>
          <w:sz w:val="36"/>
          <w:szCs w:val="36"/>
        </w:rPr>
        <w:t xml:space="preserve">Workers updates: </w:t>
      </w:r>
      <w:r>
        <w:rPr>
          <w:rFonts w:ascii="Century Gothic" w:hAnsi="Century Gothic"/>
          <w:sz w:val="36"/>
          <w:szCs w:val="36"/>
        </w:rPr>
        <w:t>All three updates were sent out prior to read through.</w:t>
      </w:r>
    </w:p>
    <w:p w14:paraId="6078B4B3" w14:textId="5729CBA7" w:rsidR="000C04B4" w:rsidRDefault="000C04B4">
      <w:pPr>
        <w:rPr>
          <w:rFonts w:ascii="Century Gothic" w:hAnsi="Century Gothic"/>
          <w:sz w:val="36"/>
          <w:szCs w:val="36"/>
        </w:rPr>
      </w:pPr>
      <w:r>
        <w:rPr>
          <w:rFonts w:ascii="Century Gothic" w:hAnsi="Century Gothic"/>
          <w:sz w:val="36"/>
          <w:szCs w:val="36"/>
        </w:rPr>
        <w:t>Nicki briefly talked through her update. Nicki currently is also working as an advocate/befriender for Mr Nigel Ratcliffe who contacted DPC asking for online help and help when attending appointments. Gateway to Care passed on our contact details to Nigel.</w:t>
      </w:r>
    </w:p>
    <w:p w14:paraId="68BAB0FC" w14:textId="3E2D9F3B" w:rsidR="004043DE" w:rsidRDefault="000C04B4">
      <w:pPr>
        <w:rPr>
          <w:rFonts w:ascii="Century Gothic" w:hAnsi="Century Gothic"/>
          <w:sz w:val="36"/>
          <w:szCs w:val="36"/>
        </w:rPr>
      </w:pPr>
      <w:r>
        <w:rPr>
          <w:rFonts w:ascii="Century Gothic" w:hAnsi="Century Gothic"/>
          <w:sz w:val="36"/>
          <w:szCs w:val="36"/>
        </w:rPr>
        <w:t xml:space="preserve">Phil chatted about his </w:t>
      </w:r>
      <w:r w:rsidR="004043DE">
        <w:rPr>
          <w:rFonts w:ascii="Century Gothic" w:hAnsi="Century Gothic"/>
          <w:sz w:val="36"/>
          <w:szCs w:val="36"/>
        </w:rPr>
        <w:t xml:space="preserve">ongoing work producing our new podcasts. Last week the first podcast was emailed out to all our subscribers. Phil asked if anyone wanted to be involved in a podcast chat to him. Also, if anyone knew of organisations or </w:t>
      </w:r>
      <w:r w:rsidR="004043DE">
        <w:rPr>
          <w:rFonts w:ascii="Century Gothic" w:hAnsi="Century Gothic"/>
          <w:sz w:val="36"/>
          <w:szCs w:val="36"/>
        </w:rPr>
        <w:lastRenderedPageBreak/>
        <w:t>charities that would like to promote the work, they do contact Phil or Nicki. Malcolm suggested he does a podcast on the events he is attending over the summer at The Piece Hall on his experience and the accessibility aspect. Phil was asked if our podcasts can have BSL interpreters attached. Phil explained that we use You tube to publish the recordings and that you can have subtitles turned on to help. We realise this will not help all our deaf community, but it is early days and Nicki and Phil are learning on the job. Maybe in the future once the podcasts are up and running and established</w:t>
      </w:r>
      <w:r w:rsidR="00B93B66">
        <w:rPr>
          <w:rFonts w:ascii="Century Gothic" w:hAnsi="Century Gothic"/>
          <w:sz w:val="36"/>
          <w:szCs w:val="36"/>
        </w:rPr>
        <w:t>.</w:t>
      </w:r>
      <w:r w:rsidR="004043DE">
        <w:rPr>
          <w:rFonts w:ascii="Century Gothic" w:hAnsi="Century Gothic"/>
          <w:sz w:val="36"/>
          <w:szCs w:val="36"/>
        </w:rPr>
        <w:t xml:space="preserve"> Marion suggested</w:t>
      </w:r>
      <w:r w:rsidR="00B93B66">
        <w:rPr>
          <w:rFonts w:ascii="Century Gothic" w:hAnsi="Century Gothic"/>
          <w:sz w:val="36"/>
          <w:szCs w:val="36"/>
        </w:rPr>
        <w:t xml:space="preserve"> </w:t>
      </w:r>
      <w:r w:rsidR="004043DE">
        <w:rPr>
          <w:rFonts w:ascii="Century Gothic" w:hAnsi="Century Gothic"/>
          <w:sz w:val="36"/>
          <w:szCs w:val="36"/>
        </w:rPr>
        <w:t>we ask someone from DWP to talk about the new rules on benefit capping etc and try get a BSL attachment. Phil is also currently working on our next edition of Enabled.</w:t>
      </w:r>
    </w:p>
    <w:p w14:paraId="73DD826D" w14:textId="7462BEB4" w:rsidR="004043DE" w:rsidRDefault="004043DE">
      <w:pPr>
        <w:rPr>
          <w:rFonts w:ascii="Century Gothic" w:hAnsi="Century Gothic"/>
          <w:sz w:val="36"/>
          <w:szCs w:val="36"/>
        </w:rPr>
      </w:pPr>
      <w:r>
        <w:rPr>
          <w:rFonts w:ascii="Century Gothic" w:hAnsi="Century Gothic"/>
          <w:sz w:val="36"/>
          <w:szCs w:val="36"/>
        </w:rPr>
        <w:t xml:space="preserve">Martin talked us through his update. He informed us that our first payment from the lottery </w:t>
      </w:r>
      <w:proofErr w:type="spellStart"/>
      <w:r>
        <w:rPr>
          <w:rFonts w:ascii="Century Gothic" w:hAnsi="Century Gothic"/>
          <w:sz w:val="36"/>
          <w:szCs w:val="36"/>
        </w:rPr>
        <w:t>as</w:t>
      </w:r>
      <w:proofErr w:type="spellEnd"/>
      <w:r>
        <w:rPr>
          <w:rFonts w:ascii="Century Gothic" w:hAnsi="Century Gothic"/>
          <w:sz w:val="36"/>
          <w:szCs w:val="36"/>
        </w:rPr>
        <w:t xml:space="preserve"> been deposited. Now the elections have taken place we can tell people we have been successful with securing 3 years of funding for DPC.</w:t>
      </w:r>
      <w:r w:rsidR="003D405D">
        <w:rPr>
          <w:rFonts w:ascii="Century Gothic" w:hAnsi="Century Gothic"/>
          <w:sz w:val="36"/>
          <w:szCs w:val="36"/>
        </w:rPr>
        <w:t xml:space="preserve"> Georgina suggested we contact the Halifax Courier to have a piece in their next publication. Beth Maguire from The National Lottery suggested she came along to our next event to present a large cheque to DPC for a photo opportunity to share on socials. It was agreed that Martin should contact Beth to arrange this. Martin is still drawing a blank with setting up our new Barclays account. Malcolm suggested we make alternate plans and apply to join Lloyd’s because Malcolm uses them and finds them very helpful and quick acting to set up and running. </w:t>
      </w:r>
    </w:p>
    <w:p w14:paraId="4BAE47D9" w14:textId="0CDC4DC7" w:rsidR="003D405D" w:rsidRDefault="003D405D">
      <w:pPr>
        <w:rPr>
          <w:rFonts w:ascii="Century Gothic" w:hAnsi="Century Gothic"/>
          <w:sz w:val="36"/>
          <w:szCs w:val="36"/>
        </w:rPr>
      </w:pPr>
      <w:r>
        <w:rPr>
          <w:rFonts w:ascii="Century Gothic" w:hAnsi="Century Gothic"/>
          <w:sz w:val="36"/>
          <w:szCs w:val="36"/>
        </w:rPr>
        <w:t xml:space="preserve">Martin chatted about grant applications he has applied for especially the postcode lottery. They asked if we had a reserve policy, Geraldine felt we did have one, but it was suggested Martin drew up a new policy with a reserve of £5,000. At our next trustee meeting martin will share the policy and then our trustees can vote, and Nicki can minute this. </w:t>
      </w:r>
    </w:p>
    <w:p w14:paraId="723572E9" w14:textId="15F3D873" w:rsidR="003D405D" w:rsidRDefault="003D405D">
      <w:pPr>
        <w:rPr>
          <w:rFonts w:ascii="Century Gothic" w:hAnsi="Century Gothic"/>
          <w:sz w:val="36"/>
          <w:szCs w:val="36"/>
        </w:rPr>
      </w:pPr>
      <w:r w:rsidRPr="003D405D">
        <w:rPr>
          <w:rFonts w:ascii="Century Gothic" w:hAnsi="Century Gothic"/>
          <w:b/>
          <w:bCs/>
          <w:sz w:val="36"/>
          <w:szCs w:val="36"/>
        </w:rPr>
        <w:t>AOB</w:t>
      </w:r>
      <w:r>
        <w:rPr>
          <w:rFonts w:ascii="Century Gothic" w:hAnsi="Century Gothic"/>
          <w:b/>
          <w:bCs/>
          <w:sz w:val="36"/>
          <w:szCs w:val="36"/>
        </w:rPr>
        <w:t xml:space="preserve">: </w:t>
      </w:r>
      <w:r>
        <w:rPr>
          <w:rFonts w:ascii="Century Gothic" w:hAnsi="Century Gothic"/>
          <w:sz w:val="36"/>
          <w:szCs w:val="36"/>
        </w:rPr>
        <w:t xml:space="preserve">Malcolm wanted to chat about creating a list of accessible venues preferably without lifts being at the top of the list. He suggested we work with Hayley Parkes plus reach out to Chris Camiss for his suggestions on places he may have visited or done an access audit on prior. Malcolm suggested we can visit places and score them accordingly. </w:t>
      </w:r>
    </w:p>
    <w:p w14:paraId="5145FB52" w14:textId="4553DB0A" w:rsidR="003D405D" w:rsidRDefault="003D405D">
      <w:pPr>
        <w:rPr>
          <w:rFonts w:ascii="Century Gothic" w:hAnsi="Century Gothic"/>
          <w:sz w:val="36"/>
          <w:szCs w:val="36"/>
        </w:rPr>
      </w:pPr>
      <w:r>
        <w:rPr>
          <w:rFonts w:ascii="Century Gothic" w:hAnsi="Century Gothic"/>
          <w:sz w:val="36"/>
          <w:szCs w:val="36"/>
        </w:rPr>
        <w:t xml:space="preserve">Malcolm had concerns after chatting to Stephen Gale from Pennine Taxis. </w:t>
      </w:r>
      <w:r w:rsidR="00CC647E">
        <w:rPr>
          <w:rFonts w:ascii="Century Gothic" w:hAnsi="Century Gothic"/>
          <w:sz w:val="36"/>
          <w:szCs w:val="36"/>
        </w:rPr>
        <w:t>Stephen brought it to Malcolm’s attention that he was told there was no legal obligation for the council to provide accessible loading and unloading bays for accessible taxis. Malcolm has suggested he write to the council asking why this is and whether it can be considered to make it much easier for disabled travellers as well as the drivers.</w:t>
      </w:r>
    </w:p>
    <w:p w14:paraId="66420863" w14:textId="77777777" w:rsidR="00CC647E" w:rsidRDefault="00CC647E">
      <w:pPr>
        <w:rPr>
          <w:rFonts w:ascii="Century Gothic" w:hAnsi="Century Gothic"/>
          <w:sz w:val="36"/>
          <w:szCs w:val="36"/>
        </w:rPr>
      </w:pPr>
      <w:r>
        <w:rPr>
          <w:rFonts w:ascii="Century Gothic" w:hAnsi="Century Gothic"/>
          <w:sz w:val="36"/>
          <w:szCs w:val="36"/>
        </w:rPr>
        <w:t xml:space="preserve">Brian asked if we had considered visiting the bus station after it is finally totally open at the end of July. It was agreed that the video we have of Donna using all the entrances and accessing all the indoor areas is still up to date. Phil will share this video and all the new information shared with DPC of the bus station set up in our email newsletter. </w:t>
      </w:r>
    </w:p>
    <w:p w14:paraId="4A599AED" w14:textId="69568790" w:rsidR="00CC647E" w:rsidRDefault="00CC647E">
      <w:pPr>
        <w:rPr>
          <w:rFonts w:ascii="Century Gothic" w:hAnsi="Century Gothic"/>
          <w:sz w:val="36"/>
          <w:szCs w:val="36"/>
        </w:rPr>
      </w:pPr>
      <w:r>
        <w:rPr>
          <w:rFonts w:ascii="Century Gothic" w:hAnsi="Century Gothic"/>
          <w:sz w:val="36"/>
          <w:szCs w:val="36"/>
        </w:rPr>
        <w:t>David asked if we had final details about our summer garden party. The party will be held on Tuesday 27</w:t>
      </w:r>
      <w:r w:rsidRPr="00CC647E">
        <w:rPr>
          <w:rFonts w:ascii="Century Gothic" w:hAnsi="Century Gothic"/>
          <w:sz w:val="36"/>
          <w:szCs w:val="36"/>
          <w:vertAlign w:val="superscript"/>
        </w:rPr>
        <w:t>th</w:t>
      </w:r>
      <w:r>
        <w:rPr>
          <w:rFonts w:ascii="Century Gothic" w:hAnsi="Century Gothic"/>
          <w:sz w:val="36"/>
          <w:szCs w:val="36"/>
        </w:rPr>
        <w:t xml:space="preserve"> August between 1-3.30pm. The venue is Old Rishworthians Copley. The singer booked is Tony Austin. Paula from Kings Coffee shop will cater for the event. We have access of the kitchen to provide free refreshments, but the bar will be open for our members. Malcolm will bring along Play your Cards right game and Nicki will gather some prizes.</w:t>
      </w:r>
    </w:p>
    <w:p w14:paraId="62EB1A2F" w14:textId="08BD58AA" w:rsidR="00CC647E" w:rsidRDefault="00CC647E" w:rsidP="00CC647E">
      <w:pPr>
        <w:jc w:val="center"/>
        <w:rPr>
          <w:rFonts w:ascii="Century Gothic" w:hAnsi="Century Gothic"/>
          <w:sz w:val="36"/>
          <w:szCs w:val="36"/>
        </w:rPr>
      </w:pPr>
    </w:p>
    <w:p w14:paraId="73272ABD" w14:textId="0FA4E48E" w:rsidR="00CC647E" w:rsidRPr="00CC647E" w:rsidRDefault="00CC647E" w:rsidP="00CC647E">
      <w:pPr>
        <w:jc w:val="center"/>
        <w:rPr>
          <w:rFonts w:ascii="Century Gothic" w:hAnsi="Century Gothic"/>
          <w:b/>
          <w:bCs/>
          <w:sz w:val="36"/>
          <w:szCs w:val="36"/>
        </w:rPr>
      </w:pPr>
      <w:r w:rsidRPr="00CC647E">
        <w:rPr>
          <w:rFonts w:ascii="Century Gothic" w:hAnsi="Century Gothic"/>
          <w:b/>
          <w:bCs/>
          <w:sz w:val="36"/>
          <w:szCs w:val="36"/>
        </w:rPr>
        <w:t>Our next trustee meeting will be held on</w:t>
      </w:r>
    </w:p>
    <w:p w14:paraId="25F54223" w14:textId="7DC3F2E6" w:rsidR="00CC647E" w:rsidRPr="00CC647E" w:rsidRDefault="00CC647E" w:rsidP="00CC647E">
      <w:pPr>
        <w:jc w:val="center"/>
        <w:rPr>
          <w:rFonts w:ascii="Century Gothic" w:hAnsi="Century Gothic"/>
          <w:b/>
          <w:bCs/>
          <w:sz w:val="36"/>
          <w:szCs w:val="36"/>
        </w:rPr>
      </w:pPr>
      <w:r w:rsidRPr="00CC647E">
        <w:rPr>
          <w:rFonts w:ascii="Century Gothic" w:hAnsi="Century Gothic"/>
          <w:b/>
          <w:bCs/>
          <w:sz w:val="36"/>
          <w:szCs w:val="36"/>
        </w:rPr>
        <w:t>Tuesday 20</w:t>
      </w:r>
      <w:r w:rsidRPr="00CC647E">
        <w:rPr>
          <w:rFonts w:ascii="Century Gothic" w:hAnsi="Century Gothic"/>
          <w:b/>
          <w:bCs/>
          <w:sz w:val="36"/>
          <w:szCs w:val="36"/>
          <w:vertAlign w:val="superscript"/>
        </w:rPr>
        <w:t>th</w:t>
      </w:r>
      <w:r w:rsidRPr="00CC647E">
        <w:rPr>
          <w:rFonts w:ascii="Century Gothic" w:hAnsi="Century Gothic"/>
          <w:b/>
          <w:bCs/>
          <w:sz w:val="36"/>
          <w:szCs w:val="36"/>
        </w:rPr>
        <w:t xml:space="preserve"> August at 1pm</w:t>
      </w:r>
    </w:p>
    <w:p w14:paraId="7EFC70FB" w14:textId="49991629" w:rsidR="00CC647E" w:rsidRPr="00CC647E" w:rsidRDefault="00CC647E" w:rsidP="00CC647E">
      <w:pPr>
        <w:jc w:val="center"/>
        <w:rPr>
          <w:rFonts w:ascii="Century Gothic" w:hAnsi="Century Gothic"/>
          <w:b/>
          <w:bCs/>
          <w:sz w:val="36"/>
          <w:szCs w:val="36"/>
        </w:rPr>
      </w:pPr>
      <w:r w:rsidRPr="00CC647E">
        <w:rPr>
          <w:rFonts w:ascii="Century Gothic" w:hAnsi="Century Gothic"/>
          <w:b/>
          <w:bCs/>
          <w:sz w:val="36"/>
          <w:szCs w:val="36"/>
        </w:rPr>
        <w:t>@ Grove court, Ovenden, Halifax.</w:t>
      </w:r>
    </w:p>
    <w:p w14:paraId="7D5278D0" w14:textId="77777777" w:rsidR="00CC647E" w:rsidRPr="00CC647E" w:rsidRDefault="00CC647E">
      <w:pPr>
        <w:rPr>
          <w:rFonts w:ascii="Century Gothic" w:hAnsi="Century Gothic"/>
          <w:b/>
          <w:bCs/>
          <w:sz w:val="36"/>
          <w:szCs w:val="36"/>
        </w:rPr>
      </w:pPr>
    </w:p>
    <w:p w14:paraId="05402165" w14:textId="77777777" w:rsidR="003D405D" w:rsidRPr="00CC647E" w:rsidRDefault="003D405D">
      <w:pPr>
        <w:rPr>
          <w:rFonts w:ascii="Century Gothic" w:hAnsi="Century Gothic"/>
          <w:b/>
          <w:bCs/>
          <w:sz w:val="36"/>
          <w:szCs w:val="36"/>
        </w:rPr>
      </w:pPr>
    </w:p>
    <w:p w14:paraId="73F0B801" w14:textId="77777777" w:rsidR="004043DE" w:rsidRPr="00CC647E" w:rsidRDefault="004043DE">
      <w:pPr>
        <w:rPr>
          <w:rFonts w:ascii="Century Gothic" w:hAnsi="Century Gothic"/>
          <w:b/>
          <w:bCs/>
          <w:sz w:val="36"/>
          <w:szCs w:val="36"/>
        </w:rPr>
      </w:pPr>
    </w:p>
    <w:p w14:paraId="5A3EC874" w14:textId="12B29995" w:rsidR="000C04B4" w:rsidRDefault="004043DE">
      <w:pPr>
        <w:rPr>
          <w:rFonts w:ascii="Century Gothic" w:hAnsi="Century Gothic"/>
          <w:sz w:val="36"/>
          <w:szCs w:val="36"/>
        </w:rPr>
      </w:pPr>
      <w:r>
        <w:rPr>
          <w:rFonts w:ascii="Century Gothic" w:hAnsi="Century Gothic"/>
          <w:sz w:val="36"/>
          <w:szCs w:val="36"/>
        </w:rPr>
        <w:t xml:space="preserve">  </w:t>
      </w:r>
    </w:p>
    <w:p w14:paraId="1A5C798C" w14:textId="51C689F8" w:rsidR="000C04B4" w:rsidRPr="000C04B4" w:rsidRDefault="000C04B4">
      <w:pPr>
        <w:rPr>
          <w:rFonts w:ascii="Century Gothic" w:hAnsi="Century Gothic"/>
          <w:sz w:val="36"/>
          <w:szCs w:val="36"/>
        </w:rPr>
      </w:pPr>
    </w:p>
    <w:p w14:paraId="0C398D59" w14:textId="77777777" w:rsidR="000C04B4" w:rsidRDefault="000C04B4">
      <w:pPr>
        <w:rPr>
          <w:rFonts w:ascii="Century Gothic" w:hAnsi="Century Gothic"/>
          <w:sz w:val="36"/>
          <w:szCs w:val="36"/>
        </w:rPr>
      </w:pPr>
    </w:p>
    <w:p w14:paraId="1C9895D8" w14:textId="77777777" w:rsidR="000C04B4" w:rsidRPr="000C04B4" w:rsidRDefault="000C04B4">
      <w:pPr>
        <w:rPr>
          <w:rFonts w:ascii="Century Gothic" w:hAnsi="Century Gothic"/>
          <w:sz w:val="36"/>
          <w:szCs w:val="36"/>
        </w:rPr>
      </w:pPr>
    </w:p>
    <w:sectPr w:rsidR="000C04B4" w:rsidRPr="000C04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B4"/>
    <w:rsid w:val="000549B2"/>
    <w:rsid w:val="000613BB"/>
    <w:rsid w:val="000C04B4"/>
    <w:rsid w:val="001E63BD"/>
    <w:rsid w:val="002018F0"/>
    <w:rsid w:val="002C3D95"/>
    <w:rsid w:val="003D405D"/>
    <w:rsid w:val="004043DE"/>
    <w:rsid w:val="004645D8"/>
    <w:rsid w:val="006B6492"/>
    <w:rsid w:val="00961DAE"/>
    <w:rsid w:val="00A10BEA"/>
    <w:rsid w:val="00B93B66"/>
    <w:rsid w:val="00BC408E"/>
    <w:rsid w:val="00CC6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67EB"/>
  <w15:chartTrackingRefBased/>
  <w15:docId w15:val="{60C61327-EA26-43CF-9624-D84A87D3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4B4"/>
    <w:rPr>
      <w:rFonts w:eastAsiaTheme="majorEastAsia" w:cstheme="majorBidi"/>
      <w:color w:val="272727" w:themeColor="text1" w:themeTint="D8"/>
    </w:rPr>
  </w:style>
  <w:style w:type="paragraph" w:styleId="Title">
    <w:name w:val="Title"/>
    <w:basedOn w:val="Normal"/>
    <w:next w:val="Normal"/>
    <w:link w:val="TitleChar"/>
    <w:uiPriority w:val="10"/>
    <w:qFormat/>
    <w:rsid w:val="000C0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4B4"/>
    <w:pPr>
      <w:spacing w:before="160"/>
      <w:jc w:val="center"/>
    </w:pPr>
    <w:rPr>
      <w:i/>
      <w:iCs/>
      <w:color w:val="404040" w:themeColor="text1" w:themeTint="BF"/>
    </w:rPr>
  </w:style>
  <w:style w:type="character" w:customStyle="1" w:styleId="QuoteChar">
    <w:name w:val="Quote Char"/>
    <w:basedOn w:val="DefaultParagraphFont"/>
    <w:link w:val="Quote"/>
    <w:uiPriority w:val="29"/>
    <w:rsid w:val="000C04B4"/>
    <w:rPr>
      <w:i/>
      <w:iCs/>
      <w:color w:val="404040" w:themeColor="text1" w:themeTint="BF"/>
    </w:rPr>
  </w:style>
  <w:style w:type="paragraph" w:styleId="ListParagraph">
    <w:name w:val="List Paragraph"/>
    <w:basedOn w:val="Normal"/>
    <w:uiPriority w:val="34"/>
    <w:qFormat/>
    <w:rsid w:val="000C04B4"/>
    <w:pPr>
      <w:ind w:left="720"/>
      <w:contextualSpacing/>
    </w:pPr>
  </w:style>
  <w:style w:type="character" w:styleId="IntenseEmphasis">
    <w:name w:val="Intense Emphasis"/>
    <w:basedOn w:val="DefaultParagraphFont"/>
    <w:uiPriority w:val="21"/>
    <w:qFormat/>
    <w:rsid w:val="000C04B4"/>
    <w:rPr>
      <w:i/>
      <w:iCs/>
      <w:color w:val="0F4761" w:themeColor="accent1" w:themeShade="BF"/>
    </w:rPr>
  </w:style>
  <w:style w:type="paragraph" w:styleId="IntenseQuote">
    <w:name w:val="Intense Quote"/>
    <w:basedOn w:val="Normal"/>
    <w:next w:val="Normal"/>
    <w:link w:val="IntenseQuoteChar"/>
    <w:uiPriority w:val="30"/>
    <w:qFormat/>
    <w:rsid w:val="000C0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4B4"/>
    <w:rPr>
      <w:i/>
      <w:iCs/>
      <w:color w:val="0F4761" w:themeColor="accent1" w:themeShade="BF"/>
    </w:rPr>
  </w:style>
  <w:style w:type="character" w:styleId="IntenseReference">
    <w:name w:val="Intense Reference"/>
    <w:basedOn w:val="DefaultParagraphFont"/>
    <w:uiPriority w:val="32"/>
    <w:qFormat/>
    <w:rsid w:val="000C04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Slingsby</dc:creator>
  <cp:keywords/>
  <dc:description/>
  <cp:lastModifiedBy>Nicola Slingsby</cp:lastModifiedBy>
  <cp:revision>2</cp:revision>
  <dcterms:created xsi:type="dcterms:W3CDTF">2024-12-11T15:20:00Z</dcterms:created>
  <dcterms:modified xsi:type="dcterms:W3CDTF">2024-12-11T15:20:00Z</dcterms:modified>
</cp:coreProperties>
</file>